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0648" w14:textId="11141F41" w:rsidR="009D2464" w:rsidRDefault="001817DC" w:rsidP="001817DC">
      <w:r w:rsidRPr="001817DC">
        <w:rPr>
          <w:noProof/>
        </w:rPr>
        <w:drawing>
          <wp:inline distT="0" distB="0" distL="0" distR="0" wp14:anchorId="4BFFB4EA" wp14:editId="07F59032">
            <wp:extent cx="5943600" cy="2234565"/>
            <wp:effectExtent l="0" t="0" r="0" b="0"/>
            <wp:docPr id="1094691700" name="Picture 1" descr="A close-up of a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91700" name="Picture 1" descr="A close-up of a business car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C30A0" w14:textId="77777777" w:rsidR="001817DC" w:rsidRPr="001817DC" w:rsidRDefault="001817DC" w:rsidP="001817DC">
      <w:r w:rsidRPr="001817DC">
        <w:rPr>
          <w:b/>
          <w:bCs/>
        </w:rPr>
        <w:t>Pond Meadow Park Commission Meeting Minutes</w:t>
      </w:r>
      <w:r w:rsidRPr="001817DC">
        <w:br/>
      </w:r>
      <w:r w:rsidRPr="001817DC">
        <w:rPr>
          <w:b/>
          <w:bCs/>
        </w:rPr>
        <w:t>Date:</w:t>
      </w:r>
      <w:r w:rsidRPr="001817DC">
        <w:t xml:space="preserve"> February 19, 2025</w:t>
      </w:r>
      <w:r w:rsidRPr="001817DC">
        <w:br/>
      </w:r>
      <w:r w:rsidRPr="001817DC">
        <w:rPr>
          <w:b/>
          <w:bCs/>
        </w:rPr>
        <w:t>Time:</w:t>
      </w:r>
      <w:r w:rsidRPr="001817DC">
        <w:t xml:space="preserve"> 7:00 PM</w:t>
      </w:r>
    </w:p>
    <w:p w14:paraId="076234FB" w14:textId="77777777" w:rsidR="001817DC" w:rsidRPr="001817DC" w:rsidRDefault="002E39B5" w:rsidP="001817DC">
      <w:r>
        <w:pict w14:anchorId="68E74053">
          <v:rect id="_x0000_i1025" style="width:0;height:1.5pt" o:hralign="center" o:hrstd="t" o:hr="t" fillcolor="#a0a0a0" stroked="f"/>
        </w:pict>
      </w:r>
    </w:p>
    <w:p w14:paraId="1C362295" w14:textId="77777777" w:rsidR="00BE4119" w:rsidRDefault="001817DC" w:rsidP="00BE4119">
      <w:pPr>
        <w:rPr>
          <w:b/>
          <w:bCs/>
        </w:rPr>
      </w:pPr>
      <w:r w:rsidRPr="001817DC">
        <w:rPr>
          <w:b/>
          <w:bCs/>
        </w:rPr>
        <w:t>1. Call to Order &amp; Roll Call</w:t>
      </w:r>
      <w:r w:rsidRPr="001817DC">
        <w:br/>
        <w:t>The meeting was called to order at 7:00 PM.</w:t>
      </w:r>
      <w:r w:rsidRPr="001817DC">
        <w:br/>
      </w:r>
    </w:p>
    <w:p w14:paraId="3D611BAA" w14:textId="5A4B778C" w:rsidR="00BE4119" w:rsidRDefault="001817DC" w:rsidP="00BE4119">
      <w:r w:rsidRPr="001817DC">
        <w:rPr>
          <w:b/>
          <w:bCs/>
        </w:rPr>
        <w:t>Present:</w:t>
      </w:r>
      <w:r w:rsidRPr="001817DC">
        <w:t xml:space="preserve"> </w:t>
      </w:r>
    </w:p>
    <w:p w14:paraId="126F5CB2" w14:textId="257CBCBB" w:rsidR="00BE4119" w:rsidRPr="00BE4119" w:rsidRDefault="00BE4119" w:rsidP="00BE4119">
      <w:r w:rsidRPr="00BE4119">
        <w:t>Commissioners: Bowes, Bowdre, Flanagan, Collin, Folan, Wentworth, Keefe, Joe Kowalski</w:t>
      </w:r>
    </w:p>
    <w:p w14:paraId="5543C6BE" w14:textId="77777777" w:rsidR="00BE4119" w:rsidRPr="00BE4119" w:rsidRDefault="00BE4119" w:rsidP="00BE4119">
      <w:r w:rsidRPr="00BE4119">
        <w:t>Supervisory Ranger: Keefe</w:t>
      </w:r>
    </w:p>
    <w:p w14:paraId="242C5C10" w14:textId="77777777" w:rsidR="00BE4119" w:rsidRPr="00BE4119" w:rsidRDefault="00BE4119" w:rsidP="00BE4119">
      <w:r w:rsidRPr="00BE4119">
        <w:t>Guest: Joseph Kowalski, Forester</w:t>
      </w:r>
    </w:p>
    <w:p w14:paraId="5D974644" w14:textId="54D4A103" w:rsidR="001817DC" w:rsidRPr="001817DC" w:rsidRDefault="001817DC" w:rsidP="001817DC"/>
    <w:p w14:paraId="0F6F8AAE" w14:textId="77777777" w:rsidR="001817DC" w:rsidRPr="001817DC" w:rsidRDefault="002E39B5" w:rsidP="001817DC">
      <w:r>
        <w:pict w14:anchorId="0A9BA9EA">
          <v:rect id="_x0000_i1026" style="width:0;height:1.5pt" o:hralign="center" o:hrstd="t" o:hr="t" fillcolor="#a0a0a0" stroked="f"/>
        </w:pict>
      </w:r>
    </w:p>
    <w:p w14:paraId="4527DEDF" w14:textId="77777777" w:rsidR="001817DC" w:rsidRPr="001817DC" w:rsidRDefault="001817DC" w:rsidP="001817DC">
      <w:r w:rsidRPr="001817DC">
        <w:rPr>
          <w:b/>
          <w:bCs/>
        </w:rPr>
        <w:t>2. Guest Speaker – Joe Kowalski</w:t>
      </w:r>
    </w:p>
    <w:p w14:paraId="259DEA8E" w14:textId="027EEA14" w:rsidR="001817DC" w:rsidRPr="001817DC" w:rsidRDefault="001817DC" w:rsidP="001817DC">
      <w:pPr>
        <w:numPr>
          <w:ilvl w:val="0"/>
          <w:numId w:val="1"/>
        </w:numPr>
      </w:pPr>
      <w:r w:rsidRPr="001817DC">
        <w:t>Joe Kowalski provided updates on funding options:</w:t>
      </w:r>
      <w:r w:rsidRPr="001817DC">
        <w:br/>
      </w:r>
      <w:r>
        <w:t>a</w:t>
      </w:r>
      <w:r w:rsidRPr="001817DC">
        <w:t xml:space="preserve">. </w:t>
      </w:r>
      <w:r w:rsidRPr="001817DC">
        <w:rPr>
          <w:b/>
          <w:bCs/>
        </w:rPr>
        <w:t>State Funding</w:t>
      </w:r>
      <w:r w:rsidRPr="001817DC">
        <w:t xml:space="preserve"> – Two potential funding avenues were discussed:</w:t>
      </w:r>
      <w:r w:rsidRPr="001817DC">
        <w:br/>
        <w:t xml:space="preserve">i. </w:t>
      </w:r>
      <w:r w:rsidRPr="001817DC">
        <w:rPr>
          <w:b/>
          <w:bCs/>
        </w:rPr>
        <w:t>Urban Community Forest Program</w:t>
      </w:r>
      <w:r w:rsidRPr="001817DC">
        <w:t xml:space="preserve"> – This could fund shade trees for the park</w:t>
      </w:r>
      <w:r w:rsidRPr="001817DC">
        <w:br/>
        <w:t xml:space="preserve">ii. </w:t>
      </w:r>
      <w:r w:rsidRPr="001817DC">
        <w:rPr>
          <w:b/>
          <w:bCs/>
        </w:rPr>
        <w:t>Forest Stewardship Grant</w:t>
      </w:r>
      <w:r w:rsidRPr="001817DC">
        <w:t xml:space="preserve"> – This covers more forestry activities with a 75/25 reimbursement rate. In-kind services and internal costs (e.g., park ranger salaries) can be included.</w:t>
      </w:r>
      <w:r w:rsidRPr="001817DC">
        <w:br/>
      </w:r>
      <w:r>
        <w:t>b</w:t>
      </w:r>
      <w:r w:rsidRPr="001817DC">
        <w:t xml:space="preserve">. </w:t>
      </w:r>
      <w:r w:rsidRPr="001817DC">
        <w:rPr>
          <w:b/>
          <w:bCs/>
        </w:rPr>
        <w:t>Next Steps</w:t>
      </w:r>
      <w:r w:rsidRPr="001817DC">
        <w:t xml:space="preserve"> – Discussed potential spending this year to receive 75% reimbursement. Joe will work with Brion on completing the application. The application requires a detailed budget and background write-up.</w:t>
      </w:r>
      <w:r w:rsidRPr="001817DC">
        <w:br/>
        <w:t xml:space="preserve">d. </w:t>
      </w:r>
      <w:r w:rsidRPr="001817DC">
        <w:rPr>
          <w:b/>
          <w:bCs/>
        </w:rPr>
        <w:t>Invasive Species</w:t>
      </w:r>
      <w:r w:rsidRPr="001817DC">
        <w:t xml:space="preserve"> – A discussion ensued regarding the possibility of removing invasive species and replacing them with native species.</w:t>
      </w:r>
      <w:r w:rsidRPr="001817DC">
        <w:br/>
      </w:r>
      <w:r>
        <w:t>c</w:t>
      </w:r>
      <w:r w:rsidRPr="001817DC">
        <w:t xml:space="preserve">. </w:t>
      </w:r>
      <w:r w:rsidRPr="001817DC">
        <w:rPr>
          <w:b/>
          <w:bCs/>
        </w:rPr>
        <w:t>Commissioner Flanagan</w:t>
      </w:r>
      <w:r w:rsidRPr="001817DC">
        <w:t xml:space="preserve"> – Will draft a letter to be sent to abutters explaining the </w:t>
      </w:r>
      <w:r w:rsidRPr="001817DC">
        <w:lastRenderedPageBreak/>
        <w:t>initiative.</w:t>
      </w:r>
      <w:r w:rsidRPr="001817DC">
        <w:br/>
      </w:r>
      <w:r>
        <w:t>d</w:t>
      </w:r>
      <w:r w:rsidRPr="001817DC">
        <w:t xml:space="preserve">. </w:t>
      </w:r>
      <w:r w:rsidRPr="001817DC">
        <w:rPr>
          <w:b/>
          <w:bCs/>
        </w:rPr>
        <w:t>Friends of PMP Meeting (3/2)</w:t>
      </w:r>
      <w:r w:rsidRPr="001817DC">
        <w:t xml:space="preserve"> – Commissioner Flanagan to attend and request funding for meadow seed and harrow tractor attachment.</w:t>
      </w:r>
      <w:r w:rsidRPr="001817DC">
        <w:br/>
      </w:r>
      <w:r>
        <w:t>e</w:t>
      </w:r>
      <w:r w:rsidRPr="001817DC">
        <w:t xml:space="preserve">. </w:t>
      </w:r>
      <w:r w:rsidRPr="001817DC">
        <w:rPr>
          <w:b/>
          <w:bCs/>
        </w:rPr>
        <w:t>Invoice Payment</w:t>
      </w:r>
      <w:r w:rsidRPr="001817DC">
        <w:t xml:space="preserve"> – The commission reviewed and approved a $1,000 invoice for research and preparation of forestry stewardship options, previously approved by the Commission.</w:t>
      </w:r>
    </w:p>
    <w:p w14:paraId="363BFF63" w14:textId="77777777" w:rsidR="001817DC" w:rsidRPr="001817DC" w:rsidRDefault="002E39B5" w:rsidP="001817DC">
      <w:r>
        <w:pict w14:anchorId="10D22FDB">
          <v:rect id="_x0000_i1027" style="width:0;height:1.5pt" o:hralign="center" o:hrstd="t" o:hr="t" fillcolor="#a0a0a0" stroked="f"/>
        </w:pict>
      </w:r>
    </w:p>
    <w:p w14:paraId="36C13C7A" w14:textId="77777777" w:rsidR="001817DC" w:rsidRPr="001817DC" w:rsidRDefault="001817DC" w:rsidP="001817DC">
      <w:r w:rsidRPr="001817DC">
        <w:rPr>
          <w:b/>
          <w:bCs/>
        </w:rPr>
        <w:t xml:space="preserve">3. Approval of January 15, </w:t>
      </w:r>
      <w:proofErr w:type="gramStart"/>
      <w:r w:rsidRPr="001817DC">
        <w:rPr>
          <w:b/>
          <w:bCs/>
        </w:rPr>
        <w:t>2025</w:t>
      </w:r>
      <w:proofErr w:type="gramEnd"/>
      <w:r w:rsidRPr="001817DC">
        <w:rPr>
          <w:b/>
          <w:bCs/>
        </w:rPr>
        <w:t xml:space="preserve"> Regular Meeting Minutes</w:t>
      </w:r>
    </w:p>
    <w:p w14:paraId="2E39E10C" w14:textId="77777777" w:rsidR="001817DC" w:rsidRPr="001817DC" w:rsidRDefault="001817DC" w:rsidP="001817DC">
      <w:pPr>
        <w:numPr>
          <w:ilvl w:val="0"/>
          <w:numId w:val="2"/>
        </w:numPr>
      </w:pPr>
      <w:r w:rsidRPr="001817DC">
        <w:rPr>
          <w:b/>
          <w:bCs/>
        </w:rPr>
        <w:t>Correction:</w:t>
      </w:r>
      <w:r w:rsidRPr="001817DC">
        <w:t xml:space="preserve"> Commissioner Flanagan noted a correction in the January meeting minutes regarding a credit card charge, which should have been $62.50 instead of $64.50.</w:t>
      </w:r>
    </w:p>
    <w:p w14:paraId="7D7B6332" w14:textId="77777777" w:rsidR="001817DC" w:rsidRPr="001817DC" w:rsidRDefault="001817DC" w:rsidP="001817DC">
      <w:pPr>
        <w:numPr>
          <w:ilvl w:val="0"/>
          <w:numId w:val="2"/>
        </w:numPr>
      </w:pPr>
      <w:r w:rsidRPr="001817DC">
        <w:rPr>
          <w:b/>
          <w:bCs/>
        </w:rPr>
        <w:t>Motion:</w:t>
      </w:r>
      <w:r w:rsidRPr="001817DC">
        <w:t xml:space="preserve"> Commissioner Bowes motioned to approve the January 15 meeting minutes, with the correction. Commissioner Bowdre seconded the motion.</w:t>
      </w:r>
    </w:p>
    <w:p w14:paraId="01996D34" w14:textId="77777777" w:rsidR="001817DC" w:rsidRPr="001817DC" w:rsidRDefault="002E39B5" w:rsidP="001817DC">
      <w:r>
        <w:pict w14:anchorId="6A82A0B9">
          <v:rect id="_x0000_i1028" style="width:0;height:1.5pt" o:hralign="center" o:hrstd="t" o:hr="t" fillcolor="#a0a0a0" stroked="f"/>
        </w:pict>
      </w:r>
    </w:p>
    <w:p w14:paraId="75FF1710" w14:textId="77777777" w:rsidR="001817DC" w:rsidRPr="001817DC" w:rsidRDefault="001817DC" w:rsidP="001817DC">
      <w:r w:rsidRPr="001817DC">
        <w:rPr>
          <w:b/>
          <w:bCs/>
        </w:rPr>
        <w:t>4. Treasurer’s Report</w:t>
      </w:r>
    </w:p>
    <w:p w14:paraId="5624C356" w14:textId="77777777" w:rsidR="001817DC" w:rsidRPr="001817DC" w:rsidRDefault="001817DC" w:rsidP="001817DC">
      <w:pPr>
        <w:numPr>
          <w:ilvl w:val="0"/>
          <w:numId w:val="3"/>
        </w:numPr>
      </w:pPr>
      <w:r w:rsidRPr="001817DC">
        <w:rPr>
          <w:b/>
          <w:bCs/>
        </w:rPr>
        <w:t>Checks:</w:t>
      </w:r>
      <w:r w:rsidRPr="001817DC">
        <w:t xml:space="preserve"> Commissioner Bowdre reported that checks will be ordered online.</w:t>
      </w:r>
    </w:p>
    <w:p w14:paraId="5B66AFA7" w14:textId="77777777" w:rsidR="001817DC" w:rsidRPr="001817DC" w:rsidRDefault="002E39B5" w:rsidP="001817DC">
      <w:r>
        <w:pict w14:anchorId="305CD3F1">
          <v:rect id="_x0000_i1029" style="width:0;height:1.5pt" o:hralign="center" o:hrstd="t" o:hr="t" fillcolor="#a0a0a0" stroked="f"/>
        </w:pict>
      </w:r>
    </w:p>
    <w:p w14:paraId="0D6D8BB6" w14:textId="77777777" w:rsidR="001817DC" w:rsidRPr="001817DC" w:rsidRDefault="001817DC" w:rsidP="001817DC">
      <w:r w:rsidRPr="001817DC">
        <w:rPr>
          <w:b/>
          <w:bCs/>
        </w:rPr>
        <w:t>5. Supervisors’ Report</w:t>
      </w:r>
    </w:p>
    <w:p w14:paraId="3E958A20" w14:textId="77777777" w:rsidR="001817DC" w:rsidRPr="001817DC" w:rsidRDefault="001817DC" w:rsidP="001817DC">
      <w:pPr>
        <w:numPr>
          <w:ilvl w:val="0"/>
          <w:numId w:val="4"/>
        </w:numPr>
      </w:pPr>
      <w:r w:rsidRPr="001817DC">
        <w:rPr>
          <w:b/>
          <w:bCs/>
        </w:rPr>
        <w:t>#4 Budget</w:t>
      </w:r>
      <w:r w:rsidRPr="001817DC">
        <w:t xml:space="preserve"> – The budget has been submitted to both towns. Commissioner Flanagan discussed the process for constructing the budget.</w:t>
      </w:r>
    </w:p>
    <w:p w14:paraId="09E0D2A2" w14:textId="77777777" w:rsidR="001817DC" w:rsidRPr="001817DC" w:rsidRDefault="001817DC" w:rsidP="001817DC">
      <w:pPr>
        <w:numPr>
          <w:ilvl w:val="0"/>
          <w:numId w:val="4"/>
        </w:numPr>
      </w:pPr>
      <w:r w:rsidRPr="001817DC">
        <w:rPr>
          <w:b/>
          <w:bCs/>
        </w:rPr>
        <w:t>#6 Capital Expenditures</w:t>
      </w:r>
      <w:r w:rsidRPr="001817DC">
        <w:t xml:space="preserve"> – Quotes were received for capital expenditures for park building work.</w:t>
      </w:r>
    </w:p>
    <w:p w14:paraId="10FD3EA3" w14:textId="77777777" w:rsidR="001817DC" w:rsidRPr="001817DC" w:rsidRDefault="001817DC" w:rsidP="001817DC">
      <w:pPr>
        <w:numPr>
          <w:ilvl w:val="0"/>
          <w:numId w:val="4"/>
        </w:numPr>
      </w:pPr>
      <w:r w:rsidRPr="001817DC">
        <w:rPr>
          <w:b/>
          <w:bCs/>
        </w:rPr>
        <w:t>#8 Five-Year Plan</w:t>
      </w:r>
      <w:r w:rsidRPr="001817DC">
        <w:t xml:space="preserve"> – Ranger Keefe updated the five-year plan, including a $5k pollinator meadow seed project. Commissioner Bowes requested further details on the </w:t>
      </w:r>
      <w:proofErr w:type="spellStart"/>
      <w:r w:rsidRPr="001817DC">
        <w:t>conex</w:t>
      </w:r>
      <w:proofErr w:type="spellEnd"/>
      <w:r w:rsidRPr="001817DC">
        <w:t xml:space="preserve"> container, as the current one is leaking. Commissioner Flanagan suggested visiting Esker Park to see their </w:t>
      </w:r>
      <w:proofErr w:type="spellStart"/>
      <w:r w:rsidRPr="001817DC">
        <w:t>conex</w:t>
      </w:r>
      <w:proofErr w:type="spellEnd"/>
      <w:r w:rsidRPr="001817DC">
        <w:t xml:space="preserve"> containers for ideas.</w:t>
      </w:r>
    </w:p>
    <w:p w14:paraId="5E58A604" w14:textId="77777777" w:rsidR="001817DC" w:rsidRPr="001817DC" w:rsidRDefault="001817DC" w:rsidP="001817DC">
      <w:pPr>
        <w:numPr>
          <w:ilvl w:val="0"/>
          <w:numId w:val="4"/>
        </w:numPr>
      </w:pPr>
      <w:r w:rsidRPr="001817DC">
        <w:rPr>
          <w:b/>
          <w:bCs/>
        </w:rPr>
        <w:t>#9 Payroll Withholding Discrepancy</w:t>
      </w:r>
      <w:r w:rsidRPr="001817DC">
        <w:t xml:space="preserve"> – There is an approximate $8k discrepancy with payroll withholding amounts. Ranger Keefe is working to resolve this issue related to a prior EIN number.</w:t>
      </w:r>
    </w:p>
    <w:p w14:paraId="09E5C724" w14:textId="77777777" w:rsidR="001817DC" w:rsidRPr="001817DC" w:rsidRDefault="001817DC" w:rsidP="001817DC">
      <w:pPr>
        <w:numPr>
          <w:ilvl w:val="0"/>
          <w:numId w:val="4"/>
        </w:numPr>
      </w:pPr>
      <w:r w:rsidRPr="001817DC">
        <w:rPr>
          <w:b/>
          <w:bCs/>
        </w:rPr>
        <w:t>#12 Army Corps Meeting</w:t>
      </w:r>
      <w:r w:rsidRPr="001817DC">
        <w:t xml:space="preserve"> – A meeting was held with officers from both towns to align on signers and logistics for upcoming projects. Discussions also covered the fish ladder and temporary bridge projects.</w:t>
      </w:r>
    </w:p>
    <w:p w14:paraId="4F1561D4" w14:textId="77777777" w:rsidR="001817DC" w:rsidRPr="001817DC" w:rsidRDefault="001817DC" w:rsidP="001817DC">
      <w:pPr>
        <w:numPr>
          <w:ilvl w:val="0"/>
          <w:numId w:val="4"/>
        </w:numPr>
      </w:pPr>
      <w:r w:rsidRPr="001817DC">
        <w:rPr>
          <w:b/>
          <w:bCs/>
        </w:rPr>
        <w:t>#13 Pollinator Habitat Grant</w:t>
      </w:r>
      <w:r w:rsidRPr="001817DC">
        <w:t xml:space="preserve"> – A $2,500 grant for pollinator habitats was applied for; results will be available in a few months.</w:t>
      </w:r>
    </w:p>
    <w:p w14:paraId="0256F33D" w14:textId="77777777" w:rsidR="001817DC" w:rsidRPr="001817DC" w:rsidRDefault="001817DC" w:rsidP="001817DC">
      <w:pPr>
        <w:numPr>
          <w:ilvl w:val="0"/>
          <w:numId w:val="4"/>
        </w:numPr>
      </w:pPr>
      <w:r w:rsidRPr="001817DC">
        <w:rPr>
          <w:b/>
          <w:bCs/>
        </w:rPr>
        <w:t>#15 Insurance</w:t>
      </w:r>
      <w:r w:rsidRPr="001817DC">
        <w:t xml:space="preserve"> – Efforts are underway to finalize insurance and resolve overdue notices.</w:t>
      </w:r>
    </w:p>
    <w:p w14:paraId="5CBE09E1" w14:textId="77777777" w:rsidR="001817DC" w:rsidRPr="001817DC" w:rsidRDefault="002E39B5" w:rsidP="001817DC">
      <w:r>
        <w:pict w14:anchorId="743B8C41">
          <v:rect id="_x0000_i1030" style="width:0;height:1.5pt" o:hralign="center" o:hrstd="t" o:hr="t" fillcolor="#a0a0a0" stroked="f"/>
        </w:pict>
      </w:r>
    </w:p>
    <w:p w14:paraId="018DE8B7" w14:textId="77777777" w:rsidR="001817DC" w:rsidRPr="001817DC" w:rsidRDefault="001817DC" w:rsidP="001817DC">
      <w:r w:rsidRPr="001817DC">
        <w:rPr>
          <w:b/>
          <w:bCs/>
        </w:rPr>
        <w:lastRenderedPageBreak/>
        <w:t>6. Chairman’s Report</w:t>
      </w:r>
    </w:p>
    <w:p w14:paraId="3C257525" w14:textId="77777777" w:rsidR="001817DC" w:rsidRPr="001817DC" w:rsidRDefault="001817DC" w:rsidP="001817DC">
      <w:pPr>
        <w:numPr>
          <w:ilvl w:val="0"/>
          <w:numId w:val="5"/>
        </w:numPr>
      </w:pPr>
      <w:r w:rsidRPr="001817DC">
        <w:rPr>
          <w:b/>
          <w:bCs/>
        </w:rPr>
        <w:t>Pollinator Meadow Impact</w:t>
      </w:r>
      <w:r w:rsidRPr="001817DC">
        <w:t xml:space="preserve"> – Commissioner Flanagan emphasized the positive exposure a pollinator meadow will bring to the park. A presentation </w:t>
      </w:r>
      <w:proofErr w:type="gramStart"/>
      <w:r w:rsidRPr="001817DC">
        <w:t>to</w:t>
      </w:r>
      <w:proofErr w:type="gramEnd"/>
      <w:r w:rsidRPr="001817DC">
        <w:t xml:space="preserve"> the Braintree Rotary is scheduled for 2/20/25 to discuss the plans for the meadow and park mission.</w:t>
      </w:r>
    </w:p>
    <w:p w14:paraId="040BDCEB" w14:textId="77777777" w:rsidR="001817DC" w:rsidRPr="001817DC" w:rsidRDefault="001817DC" w:rsidP="001817DC">
      <w:pPr>
        <w:numPr>
          <w:ilvl w:val="0"/>
          <w:numId w:val="5"/>
        </w:numPr>
      </w:pPr>
      <w:r w:rsidRPr="001817DC">
        <w:rPr>
          <w:b/>
          <w:bCs/>
        </w:rPr>
        <w:t>Project Costs:</w:t>
      </w:r>
    </w:p>
    <w:p w14:paraId="4121B711" w14:textId="39F942F8" w:rsidR="002E39B5" w:rsidRPr="002E39B5" w:rsidRDefault="002E39B5" w:rsidP="002E39B5">
      <w:pPr>
        <w:pStyle w:val="ListParagraph"/>
        <w:numPr>
          <w:ilvl w:val="1"/>
          <w:numId w:val="5"/>
        </w:numPr>
        <w:spacing w:after="0" w:line="240" w:lineRule="auto"/>
      </w:pPr>
      <w:r w:rsidRPr="002E39B5">
        <w:t>The estimated cost for the tractor attachment is approximately $5300, and the meadow seed costs will range from $4k to $5K. The total project cost is expected to be approximately $10k.</w:t>
      </w:r>
    </w:p>
    <w:p w14:paraId="2D3D9B49" w14:textId="77777777" w:rsidR="001817DC" w:rsidRPr="001817DC" w:rsidRDefault="001817DC" w:rsidP="001817DC">
      <w:pPr>
        <w:numPr>
          <w:ilvl w:val="1"/>
          <w:numId w:val="5"/>
        </w:numPr>
      </w:pPr>
      <w:r w:rsidRPr="001817DC">
        <w:rPr>
          <w:b/>
          <w:bCs/>
        </w:rPr>
        <w:t>Motion:</w:t>
      </w:r>
      <w:r w:rsidRPr="001817DC">
        <w:t xml:space="preserve"> Commissioner Flanagan made a motion to pursue the pollinator meadow project with vigor. Commissioner Collins seconded the motion.</w:t>
      </w:r>
    </w:p>
    <w:p w14:paraId="2F7B1AEF" w14:textId="77777777" w:rsidR="001817DC" w:rsidRPr="001817DC" w:rsidRDefault="001817DC" w:rsidP="001817DC">
      <w:pPr>
        <w:numPr>
          <w:ilvl w:val="0"/>
          <w:numId w:val="5"/>
        </w:numPr>
      </w:pPr>
      <w:r w:rsidRPr="001817DC">
        <w:rPr>
          <w:b/>
          <w:bCs/>
        </w:rPr>
        <w:t>Recorder Position</w:t>
      </w:r>
      <w:r w:rsidRPr="001817DC">
        <w:t xml:space="preserve"> – A job description was presented for the new recorder position. A discussion followed regarding whether a commissioner can take the minutes. By-laws will be consulted. Commissioner Bowes suggested adding proficiency in Word or Google Docs as a qualification. Interviews will be conducted by a sub-committee of commissioners.</w:t>
      </w:r>
    </w:p>
    <w:p w14:paraId="20C50D61" w14:textId="77777777" w:rsidR="001817DC" w:rsidRPr="001817DC" w:rsidRDefault="001817DC" w:rsidP="001817DC">
      <w:pPr>
        <w:numPr>
          <w:ilvl w:val="0"/>
          <w:numId w:val="5"/>
        </w:numPr>
      </w:pPr>
      <w:r w:rsidRPr="001817DC">
        <w:rPr>
          <w:b/>
          <w:bCs/>
        </w:rPr>
        <w:t>March Meeting:</w:t>
      </w:r>
      <w:r w:rsidRPr="001817DC">
        <w:t xml:space="preserve"> Commissioner Flanagan will be unable to attend the March meeting, and Commissioner Collins will lead the meeting.</w:t>
      </w:r>
    </w:p>
    <w:p w14:paraId="429F11D0" w14:textId="77777777" w:rsidR="001817DC" w:rsidRPr="001817DC" w:rsidRDefault="002E39B5" w:rsidP="001817DC">
      <w:r>
        <w:pict w14:anchorId="2B80934C">
          <v:rect id="_x0000_i1031" style="width:0;height:1.5pt" o:hralign="center" o:hrstd="t" o:hr="t" fillcolor="#a0a0a0" stroked="f"/>
        </w:pict>
      </w:r>
    </w:p>
    <w:p w14:paraId="6B7B2EA7" w14:textId="77777777" w:rsidR="001817DC" w:rsidRPr="001817DC" w:rsidRDefault="001817DC" w:rsidP="001817DC">
      <w:r w:rsidRPr="001817DC">
        <w:rPr>
          <w:b/>
          <w:bCs/>
        </w:rPr>
        <w:t>7. Friends of Pond Meadow Park Report (Presented by Commissioner Collins)</w:t>
      </w:r>
    </w:p>
    <w:p w14:paraId="6FB9B18E" w14:textId="77777777" w:rsidR="001817DC" w:rsidRPr="001817DC" w:rsidRDefault="001817DC" w:rsidP="001817DC">
      <w:pPr>
        <w:numPr>
          <w:ilvl w:val="0"/>
          <w:numId w:val="6"/>
        </w:numPr>
      </w:pPr>
      <w:r w:rsidRPr="001817DC">
        <w:t>A $250 donation was received last month.</w:t>
      </w:r>
    </w:p>
    <w:p w14:paraId="41DD7C36" w14:textId="77777777" w:rsidR="001817DC" w:rsidRPr="001817DC" w:rsidRDefault="001817DC" w:rsidP="001817DC">
      <w:pPr>
        <w:numPr>
          <w:ilvl w:val="0"/>
          <w:numId w:val="6"/>
        </w:numPr>
      </w:pPr>
      <w:r w:rsidRPr="001817DC">
        <w:t>The Friends of PMP currently have $34,591.68 in the bank.</w:t>
      </w:r>
    </w:p>
    <w:p w14:paraId="68F3058C" w14:textId="77777777" w:rsidR="001817DC" w:rsidRPr="001817DC" w:rsidRDefault="001817DC" w:rsidP="001817DC">
      <w:pPr>
        <w:numPr>
          <w:ilvl w:val="0"/>
          <w:numId w:val="6"/>
        </w:numPr>
      </w:pPr>
      <w:r w:rsidRPr="001817DC">
        <w:rPr>
          <w:b/>
          <w:bCs/>
        </w:rPr>
        <w:t>Request:</w:t>
      </w:r>
      <w:r w:rsidRPr="001817DC">
        <w:t xml:space="preserve"> Members are asked to inform Joan if they plan to attend the Friends meeting on 3/2.</w:t>
      </w:r>
    </w:p>
    <w:p w14:paraId="4E28B535" w14:textId="77777777" w:rsidR="001817DC" w:rsidRPr="001817DC" w:rsidRDefault="001817DC" w:rsidP="001817DC">
      <w:pPr>
        <w:numPr>
          <w:ilvl w:val="0"/>
          <w:numId w:val="6"/>
        </w:numPr>
      </w:pPr>
      <w:r w:rsidRPr="001817DC">
        <w:rPr>
          <w:b/>
          <w:bCs/>
        </w:rPr>
        <w:t>Announcement:</w:t>
      </w:r>
      <w:r w:rsidRPr="001817DC">
        <w:t xml:space="preserve"> Commissioner Bowes suggested placing a donation request in the Beld newsletter.</w:t>
      </w:r>
    </w:p>
    <w:p w14:paraId="0ABC9AEF" w14:textId="77777777" w:rsidR="001817DC" w:rsidRPr="001817DC" w:rsidRDefault="002E39B5" w:rsidP="001817DC">
      <w:r>
        <w:pict w14:anchorId="7E9FA3D8">
          <v:rect id="_x0000_i1032" style="width:0;height:1.5pt" o:hralign="center" o:hrstd="t" o:hr="t" fillcolor="#a0a0a0" stroked="f"/>
        </w:pict>
      </w:r>
    </w:p>
    <w:p w14:paraId="00906CCA" w14:textId="77777777" w:rsidR="001817DC" w:rsidRPr="001817DC" w:rsidRDefault="001817DC" w:rsidP="001817DC">
      <w:r w:rsidRPr="001817DC">
        <w:rPr>
          <w:b/>
          <w:bCs/>
        </w:rPr>
        <w:t>8. New Business</w:t>
      </w:r>
    </w:p>
    <w:p w14:paraId="3FAA2A12" w14:textId="77777777" w:rsidR="001817DC" w:rsidRPr="001817DC" w:rsidRDefault="001817DC" w:rsidP="001817DC">
      <w:pPr>
        <w:numPr>
          <w:ilvl w:val="0"/>
          <w:numId w:val="7"/>
        </w:numPr>
      </w:pPr>
      <w:r w:rsidRPr="001817DC">
        <w:rPr>
          <w:b/>
          <w:bCs/>
        </w:rPr>
        <w:t>Mental Health Awareness Walk (Bay State Community Service):</w:t>
      </w:r>
    </w:p>
    <w:p w14:paraId="7E1CC037" w14:textId="77777777" w:rsidR="001817DC" w:rsidRPr="001817DC" w:rsidRDefault="001817DC" w:rsidP="001817DC">
      <w:pPr>
        <w:numPr>
          <w:ilvl w:val="1"/>
          <w:numId w:val="7"/>
        </w:numPr>
      </w:pPr>
      <w:r w:rsidRPr="001817DC">
        <w:t>Commissioner Flanagan received a letter from Bay State Community Service, requesting approval to host a mental health awareness walk this spring. They will provide insurance, port-a-potties, trash barrels, and volunteers for cleanup.</w:t>
      </w:r>
    </w:p>
    <w:p w14:paraId="3006F4D1" w14:textId="77777777" w:rsidR="001817DC" w:rsidRPr="001817DC" w:rsidRDefault="001817DC" w:rsidP="001817DC">
      <w:pPr>
        <w:numPr>
          <w:ilvl w:val="1"/>
          <w:numId w:val="7"/>
        </w:numPr>
      </w:pPr>
      <w:r w:rsidRPr="001817DC">
        <w:rPr>
          <w:b/>
          <w:bCs/>
        </w:rPr>
        <w:t>Motion:</w:t>
      </w:r>
      <w:r w:rsidRPr="001817DC">
        <w:t xml:space="preserve"> Commissioner Flanagan made a motion to approve the walk, pending insurance approval from the carrier. Commissioner Wentworth seconded the motion.</w:t>
      </w:r>
    </w:p>
    <w:p w14:paraId="15EAD311" w14:textId="77777777" w:rsidR="001817DC" w:rsidRPr="001817DC" w:rsidRDefault="002E39B5" w:rsidP="001817DC">
      <w:r>
        <w:pict w14:anchorId="4D5DA27C">
          <v:rect id="_x0000_i1033" style="width:0;height:1.5pt" o:hralign="center" o:hrstd="t" o:hr="t" fillcolor="#a0a0a0" stroked="f"/>
        </w:pict>
      </w:r>
    </w:p>
    <w:p w14:paraId="6CAFDE2F" w14:textId="77777777" w:rsidR="001817DC" w:rsidRPr="001817DC" w:rsidRDefault="001817DC" w:rsidP="001817DC">
      <w:r w:rsidRPr="001817DC">
        <w:rPr>
          <w:b/>
          <w:bCs/>
        </w:rPr>
        <w:t>9. Commissioners and Ranger Comments</w:t>
      </w:r>
    </w:p>
    <w:p w14:paraId="31EB94F4" w14:textId="77777777" w:rsidR="001817DC" w:rsidRPr="001817DC" w:rsidRDefault="001817DC" w:rsidP="001817DC">
      <w:pPr>
        <w:numPr>
          <w:ilvl w:val="0"/>
          <w:numId w:val="8"/>
        </w:numPr>
      </w:pPr>
      <w:r w:rsidRPr="001817DC">
        <w:rPr>
          <w:b/>
          <w:bCs/>
        </w:rPr>
        <w:lastRenderedPageBreak/>
        <w:t>Commissioner Bowes &amp; Wentworth</w:t>
      </w:r>
      <w:r w:rsidRPr="001817DC">
        <w:t xml:space="preserve"> – Still awaiting reappointment from the Braintree Mayor.</w:t>
      </w:r>
    </w:p>
    <w:p w14:paraId="35BE336D" w14:textId="77777777" w:rsidR="001817DC" w:rsidRPr="001817DC" w:rsidRDefault="001817DC" w:rsidP="001817DC">
      <w:pPr>
        <w:numPr>
          <w:ilvl w:val="0"/>
          <w:numId w:val="8"/>
        </w:numPr>
      </w:pPr>
      <w:r w:rsidRPr="001817DC">
        <w:rPr>
          <w:b/>
          <w:bCs/>
        </w:rPr>
        <w:t>Commissioner Folan</w:t>
      </w:r>
      <w:r w:rsidRPr="001817DC">
        <w:t xml:space="preserve"> – Reported reappointment and plans to sign paperwork at Town Hall.</w:t>
      </w:r>
    </w:p>
    <w:p w14:paraId="5CC7ADD2" w14:textId="77777777" w:rsidR="001817DC" w:rsidRPr="001817DC" w:rsidRDefault="002E39B5" w:rsidP="001817DC">
      <w:r>
        <w:pict w14:anchorId="1C2F4332">
          <v:rect id="_x0000_i1034" style="width:0;height:1.5pt" o:hralign="center" o:hrstd="t" o:hr="t" fillcolor="#a0a0a0" stroked="f"/>
        </w:pict>
      </w:r>
    </w:p>
    <w:p w14:paraId="7364273B" w14:textId="77777777" w:rsidR="001817DC" w:rsidRPr="001817DC" w:rsidRDefault="001817DC" w:rsidP="001817DC">
      <w:r w:rsidRPr="001817DC">
        <w:rPr>
          <w:b/>
          <w:bCs/>
        </w:rPr>
        <w:t>10. Motion to Adjourn</w:t>
      </w:r>
      <w:r w:rsidRPr="001817DC">
        <w:br/>
        <w:t>A motion to adjourn was made by Commissioner Bowes and seconded by Commissioner Wentworth. The meeting was adjourned at 9:27 PM.</w:t>
      </w:r>
    </w:p>
    <w:p w14:paraId="6441E962" w14:textId="77777777" w:rsidR="001817DC" w:rsidRPr="001817DC" w:rsidRDefault="002E39B5" w:rsidP="001817DC">
      <w:r>
        <w:pict w14:anchorId="5C3187F7">
          <v:rect id="_x0000_i1035" style="width:0;height:1.5pt" o:hralign="center" o:hrstd="t" o:hr="t" fillcolor="#a0a0a0" stroked="f"/>
        </w:pict>
      </w:r>
    </w:p>
    <w:p w14:paraId="4FA3449E" w14:textId="439A4CD5" w:rsidR="001817DC" w:rsidRPr="001817DC" w:rsidRDefault="001817DC" w:rsidP="001817DC">
      <w:r w:rsidRPr="001817DC">
        <w:rPr>
          <w:b/>
          <w:bCs/>
        </w:rPr>
        <w:t>Minutes submitted by:</w:t>
      </w:r>
      <w:r w:rsidRPr="001817DC">
        <w:t xml:space="preserve"> </w:t>
      </w:r>
      <w:r w:rsidR="00D775C9">
        <w:t>Kaitlin Folan</w:t>
      </w:r>
      <w:r w:rsidRPr="001817DC">
        <w:br/>
      </w:r>
      <w:r w:rsidRPr="001817DC">
        <w:rPr>
          <w:b/>
          <w:bCs/>
        </w:rPr>
        <w:t>Date:</w:t>
      </w:r>
      <w:r w:rsidRPr="001817DC">
        <w:t xml:space="preserve"> </w:t>
      </w:r>
      <w:r w:rsidR="00D775C9">
        <w:t>February 20, 2025</w:t>
      </w:r>
    </w:p>
    <w:p w14:paraId="458C5071" w14:textId="77777777" w:rsidR="001817DC" w:rsidRPr="001817DC" w:rsidRDefault="001817DC" w:rsidP="001817DC">
      <w:pPr>
        <w:rPr>
          <w:vanish/>
        </w:rPr>
      </w:pPr>
      <w:r w:rsidRPr="001817DC">
        <w:rPr>
          <w:vanish/>
        </w:rPr>
        <w:t>Top of Form</w:t>
      </w:r>
    </w:p>
    <w:p w14:paraId="1062AA69" w14:textId="01F2F73D" w:rsidR="001817DC" w:rsidRPr="001817DC" w:rsidRDefault="001817DC" w:rsidP="001817DC"/>
    <w:sectPr w:rsidR="001817DC" w:rsidRPr="00181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E4A"/>
    <w:multiLevelType w:val="multilevel"/>
    <w:tmpl w:val="8DE4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A7B4F"/>
    <w:multiLevelType w:val="multilevel"/>
    <w:tmpl w:val="BDBC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142A4"/>
    <w:multiLevelType w:val="multilevel"/>
    <w:tmpl w:val="C1B8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462E9"/>
    <w:multiLevelType w:val="multilevel"/>
    <w:tmpl w:val="BC7A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32093"/>
    <w:multiLevelType w:val="multilevel"/>
    <w:tmpl w:val="E34C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F03B0"/>
    <w:multiLevelType w:val="multilevel"/>
    <w:tmpl w:val="52AA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16FA8"/>
    <w:multiLevelType w:val="multilevel"/>
    <w:tmpl w:val="9C24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872E3"/>
    <w:multiLevelType w:val="multilevel"/>
    <w:tmpl w:val="8694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880781">
    <w:abstractNumId w:val="0"/>
  </w:num>
  <w:num w:numId="2" w16cid:durableId="684987521">
    <w:abstractNumId w:val="7"/>
  </w:num>
  <w:num w:numId="3" w16cid:durableId="1996956220">
    <w:abstractNumId w:val="6"/>
  </w:num>
  <w:num w:numId="4" w16cid:durableId="1632594035">
    <w:abstractNumId w:val="3"/>
  </w:num>
  <w:num w:numId="5" w16cid:durableId="1783917229">
    <w:abstractNumId w:val="5"/>
  </w:num>
  <w:num w:numId="6" w16cid:durableId="1172570318">
    <w:abstractNumId w:val="4"/>
  </w:num>
  <w:num w:numId="7" w16cid:durableId="796021245">
    <w:abstractNumId w:val="1"/>
  </w:num>
  <w:num w:numId="8" w16cid:durableId="516306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DC"/>
    <w:rsid w:val="001817DC"/>
    <w:rsid w:val="002E39B5"/>
    <w:rsid w:val="003659F4"/>
    <w:rsid w:val="00775F31"/>
    <w:rsid w:val="008C7EDA"/>
    <w:rsid w:val="009D2464"/>
    <w:rsid w:val="00A345DA"/>
    <w:rsid w:val="00A867F1"/>
    <w:rsid w:val="00BE4119"/>
    <w:rsid w:val="00D7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179F5AD"/>
  <w15:chartTrackingRefBased/>
  <w15:docId w15:val="{C41E5A29-6572-42A4-B615-6D726E9A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3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3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1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93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7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76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47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44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97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1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0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302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990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42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485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43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80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288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07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78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47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38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2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2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75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6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2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5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3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7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1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5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143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72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32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2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25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7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1387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5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438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49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0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8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07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85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7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Folan</dc:creator>
  <cp:keywords/>
  <dc:description/>
  <cp:lastModifiedBy>Kaitlin Folan</cp:lastModifiedBy>
  <cp:revision>4</cp:revision>
  <dcterms:created xsi:type="dcterms:W3CDTF">2025-02-20T20:50:00Z</dcterms:created>
  <dcterms:modified xsi:type="dcterms:W3CDTF">2025-02-25T13:18:00Z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2025-02-20T21:02:47Z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a2a7fbf1-eced-479a-8977-d0801498d1c1</vt:lpwstr>
  </property>
  <property fmtid="{D5CDD505-2E9C-101B-9397-08002B2CF9AE}" pid="7" name="MSIP_Label_defa4170-0d19-0005-0004-bc88714345d2_ActionId">
    <vt:lpwstr>bf29ad55-52ed-4416-a4e0-3982985523f7</vt:lpwstr>
  </property>
  <property fmtid="{D5CDD505-2E9C-101B-9397-08002B2CF9AE}" pid="8" name="MSIP_Label_defa4170-0d19-0005-0004-bc88714345d2_ContentBits">
    <vt:lpwstr>0</vt:lpwstr>
  </property>
</Properties>
</file>